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D1" w:rsidRPr="00680992" w:rsidRDefault="001C4AD1" w:rsidP="006A6BB5">
      <w:pPr>
        <w:pStyle w:val="Cmsor9"/>
        <w:rPr>
          <w:rFonts w:ascii="Calibri" w:hAnsi="Calibri" w:cs="Arial"/>
          <w:b/>
          <w:bCs w:val="0"/>
          <w:color w:val="auto"/>
          <w:u w:val="none"/>
        </w:rPr>
      </w:pPr>
      <w:r w:rsidRPr="00680992">
        <w:rPr>
          <w:rFonts w:ascii="Calibri" w:hAnsi="Calibri"/>
          <w:b/>
          <w:bCs w:val="0"/>
          <w:color w:val="auto"/>
          <w:u w:val="none"/>
        </w:rPr>
        <w:t>porcelánfest</w:t>
      </w:r>
      <w:r w:rsidRPr="00680992">
        <w:rPr>
          <w:rFonts w:ascii="Calibri" w:hAnsi="Calibri" w:cs="Arial"/>
          <w:b/>
          <w:bCs w:val="0"/>
          <w:color w:val="auto"/>
          <w:u w:val="none"/>
        </w:rPr>
        <w:t>ő-kurzus hobb</w:t>
      </w:r>
      <w:r w:rsidR="007A76B2" w:rsidRPr="00680992">
        <w:rPr>
          <w:rFonts w:ascii="Calibri" w:hAnsi="Calibri" w:cs="Arial"/>
          <w:b/>
          <w:bCs w:val="0"/>
          <w:color w:val="auto"/>
          <w:u w:val="none"/>
        </w:rPr>
        <w:t xml:space="preserve">i </w:t>
      </w:r>
      <w:r w:rsidRPr="00680992">
        <w:rPr>
          <w:rFonts w:ascii="Calibri" w:hAnsi="Calibri" w:cs="Arial"/>
          <w:b/>
          <w:bCs w:val="0"/>
          <w:color w:val="auto"/>
          <w:u w:val="none"/>
        </w:rPr>
        <w:t>porcelánfestők</w:t>
      </w:r>
      <w:r w:rsidR="00680992">
        <w:rPr>
          <w:rFonts w:ascii="Calibri" w:hAnsi="Calibri" w:cs="Arial"/>
          <w:b/>
          <w:bCs w:val="0"/>
          <w:color w:val="auto"/>
          <w:u w:val="none"/>
        </w:rPr>
        <w:t xml:space="preserve"> RÉSZÉRE</w:t>
      </w:r>
    </w:p>
    <w:p w:rsidR="001C4AD1" w:rsidRPr="00034BB5" w:rsidRDefault="001414C7" w:rsidP="001C4AD1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130175</wp:posOffset>
            </wp:positionV>
            <wp:extent cx="2292985" cy="756285"/>
            <wp:effectExtent l="0" t="0" r="0" b="5715"/>
            <wp:wrapSquare wrapText="bothSides"/>
            <wp:docPr id="2" name="Kép 2" descr="porcel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cela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AD1" w:rsidRPr="00034BB5" w:rsidRDefault="001C4AD1" w:rsidP="001C4AD1">
      <w:pPr>
        <w:jc w:val="both"/>
        <w:rPr>
          <w:rFonts w:ascii="Calibri" w:hAnsi="Calibri"/>
          <w:bCs/>
          <w:color w:val="000000"/>
          <w:sz w:val="20"/>
          <w:szCs w:val="20"/>
        </w:rPr>
      </w:pPr>
    </w:p>
    <w:p w:rsidR="001C4AD1" w:rsidRPr="00034BB5" w:rsidRDefault="001C4AD1" w:rsidP="001C4AD1">
      <w:pPr>
        <w:jc w:val="both"/>
        <w:rPr>
          <w:rFonts w:ascii="Calibri" w:hAnsi="Calibri"/>
          <w:bCs/>
          <w:i/>
          <w:color w:val="000000"/>
          <w:sz w:val="20"/>
          <w:szCs w:val="20"/>
        </w:rPr>
      </w:pPr>
    </w:p>
    <w:p w:rsidR="001C4AD1" w:rsidRPr="00034BB5" w:rsidRDefault="001C4AD1" w:rsidP="001C4AD1">
      <w:pPr>
        <w:jc w:val="both"/>
        <w:rPr>
          <w:rFonts w:ascii="Calibri" w:hAnsi="Calibri"/>
          <w:bCs/>
          <w:i/>
          <w:color w:val="000000"/>
          <w:sz w:val="20"/>
          <w:szCs w:val="20"/>
        </w:rPr>
      </w:pPr>
    </w:p>
    <w:p w:rsidR="001C4AD1" w:rsidRPr="00034BB5" w:rsidRDefault="001C4AD1" w:rsidP="001C4AD1">
      <w:pPr>
        <w:jc w:val="both"/>
        <w:rPr>
          <w:rFonts w:ascii="Calibri" w:hAnsi="Calibri"/>
          <w:bCs/>
          <w:i/>
          <w:color w:val="000000"/>
          <w:sz w:val="20"/>
          <w:szCs w:val="20"/>
        </w:rPr>
      </w:pPr>
    </w:p>
    <w:p w:rsidR="001C4AD1" w:rsidRPr="00034BB5" w:rsidRDefault="001C4AD1" w:rsidP="001C4AD1">
      <w:pPr>
        <w:jc w:val="both"/>
        <w:rPr>
          <w:rFonts w:ascii="Calibri" w:hAnsi="Calibri"/>
          <w:bCs/>
          <w:i/>
          <w:color w:val="000000"/>
          <w:sz w:val="20"/>
          <w:szCs w:val="20"/>
        </w:rPr>
      </w:pPr>
    </w:p>
    <w:p w:rsidR="001C4AD1" w:rsidRPr="003F6D88" w:rsidRDefault="001C4AD1" w:rsidP="006E477C">
      <w:pPr>
        <w:jc w:val="both"/>
        <w:rPr>
          <w:rFonts w:ascii="Calibri" w:hAnsi="Calibri"/>
          <w:bCs/>
          <w:color w:val="000000"/>
          <w:sz w:val="22"/>
          <w:szCs w:val="22"/>
        </w:rPr>
      </w:pPr>
      <w:r w:rsidRPr="003F6D88">
        <w:rPr>
          <w:rFonts w:ascii="Calibri" w:hAnsi="Calibri"/>
          <w:bCs/>
          <w:color w:val="000000"/>
          <w:sz w:val="22"/>
          <w:szCs w:val="22"/>
        </w:rPr>
        <w:t>Kevesen mondhatják el magu</w:t>
      </w:r>
      <w:r w:rsidR="004A46ED" w:rsidRPr="003F6D88">
        <w:rPr>
          <w:rFonts w:ascii="Calibri" w:hAnsi="Calibri"/>
          <w:bCs/>
          <w:color w:val="000000"/>
          <w:sz w:val="22"/>
          <w:szCs w:val="22"/>
        </w:rPr>
        <w:t>król, festettek már porcelánra… a</w:t>
      </w:r>
      <w:r w:rsidRPr="003F6D88">
        <w:rPr>
          <w:rFonts w:ascii="Calibri" w:hAnsi="Calibri"/>
          <w:bCs/>
          <w:color w:val="000000"/>
          <w:sz w:val="22"/>
          <w:szCs w:val="22"/>
        </w:rPr>
        <w:t xml:space="preserve"> Herendi Porcelánmanufaktúránál mindez megvalósulhat! </w:t>
      </w:r>
      <w:r w:rsidR="006E477C" w:rsidRPr="003F6D88">
        <w:rPr>
          <w:rFonts w:ascii="Calibri" w:hAnsi="Calibri"/>
          <w:bCs/>
          <w:color w:val="000000"/>
          <w:sz w:val="22"/>
          <w:szCs w:val="22"/>
        </w:rPr>
        <w:t>F</w:t>
      </w:r>
      <w:r w:rsidRPr="003F6D88">
        <w:rPr>
          <w:rFonts w:ascii="Calibri" w:hAnsi="Calibri"/>
          <w:bCs/>
          <w:color w:val="000000"/>
          <w:sz w:val="22"/>
          <w:szCs w:val="22"/>
        </w:rPr>
        <w:t>est</w:t>
      </w:r>
      <w:r w:rsidRPr="003F6D88">
        <w:rPr>
          <w:rFonts w:ascii="Calibri" w:hAnsi="Calibri" w:cs="Arial"/>
          <w:bCs/>
          <w:color w:val="000000"/>
          <w:sz w:val="22"/>
          <w:szCs w:val="22"/>
        </w:rPr>
        <w:t>ő</w:t>
      </w:r>
      <w:r w:rsidRPr="003F6D88">
        <w:rPr>
          <w:rFonts w:ascii="Calibri" w:hAnsi="Calibri"/>
          <w:bCs/>
          <w:color w:val="000000"/>
          <w:sz w:val="22"/>
          <w:szCs w:val="22"/>
        </w:rPr>
        <w:t>kurzusainkon megismertetjük a résztvev</w:t>
      </w:r>
      <w:r w:rsidRPr="003F6D88">
        <w:rPr>
          <w:rFonts w:ascii="Calibri" w:hAnsi="Calibri" w:cs="Arial"/>
          <w:bCs/>
          <w:color w:val="000000"/>
          <w:sz w:val="22"/>
          <w:szCs w:val="22"/>
        </w:rPr>
        <w:t>ő</w:t>
      </w:r>
      <w:r w:rsidRPr="003F6D88">
        <w:rPr>
          <w:rFonts w:ascii="Calibri" w:hAnsi="Calibri"/>
          <w:bCs/>
          <w:color w:val="000000"/>
          <w:sz w:val="22"/>
          <w:szCs w:val="22"/>
        </w:rPr>
        <w:t>kkel a porcelánfestés alapm</w:t>
      </w:r>
      <w:r w:rsidRPr="003F6D88">
        <w:rPr>
          <w:rFonts w:ascii="Calibri" w:hAnsi="Calibri" w:cs="Arial"/>
          <w:bCs/>
          <w:color w:val="000000"/>
          <w:sz w:val="22"/>
          <w:szCs w:val="22"/>
        </w:rPr>
        <w:t>űv</w:t>
      </w:r>
      <w:r w:rsidRPr="003F6D88">
        <w:rPr>
          <w:rFonts w:ascii="Calibri" w:hAnsi="Calibri"/>
          <w:bCs/>
          <w:color w:val="000000"/>
          <w:sz w:val="22"/>
          <w:szCs w:val="22"/>
        </w:rPr>
        <w:t>eleteit.</w:t>
      </w:r>
    </w:p>
    <w:p w:rsidR="006E477C" w:rsidRPr="006E477C" w:rsidRDefault="006E477C" w:rsidP="001C4AD1">
      <w:pPr>
        <w:jc w:val="both"/>
        <w:rPr>
          <w:rFonts w:ascii="Calibri" w:hAnsi="Calibri"/>
          <w:bCs/>
          <w:color w:val="000000"/>
          <w:sz w:val="20"/>
          <w:szCs w:val="20"/>
        </w:rPr>
      </w:pPr>
    </w:p>
    <w:p w:rsidR="001C4AD1" w:rsidRPr="006E477C" w:rsidRDefault="006E477C" w:rsidP="001C4AD1">
      <w:pPr>
        <w:jc w:val="both"/>
        <w:rPr>
          <w:rFonts w:ascii="Calibri" w:hAnsi="Calibri"/>
          <w:bCs/>
          <w:color w:val="000000"/>
          <w:sz w:val="20"/>
          <w:szCs w:val="20"/>
        </w:rPr>
      </w:pPr>
      <w:r w:rsidRPr="0010778D">
        <w:rPr>
          <w:rFonts w:ascii="Calibri" w:hAnsi="Calibri"/>
          <w:b/>
          <w:bCs/>
          <w:color w:val="000000"/>
          <w:sz w:val="20"/>
          <w:szCs w:val="20"/>
        </w:rPr>
        <w:t>Helyszín</w:t>
      </w:r>
      <w:r w:rsidR="007A76B2" w:rsidRPr="0010778D">
        <w:rPr>
          <w:rFonts w:ascii="Calibri" w:hAnsi="Calibri"/>
          <w:b/>
          <w:bCs/>
          <w:color w:val="000000"/>
          <w:sz w:val="20"/>
          <w:szCs w:val="20"/>
        </w:rPr>
        <w:t>:</w:t>
      </w:r>
      <w:r w:rsidR="007A76B2">
        <w:rPr>
          <w:rFonts w:ascii="Calibri" w:hAnsi="Calibri"/>
          <w:bCs/>
          <w:color w:val="000000"/>
          <w:sz w:val="20"/>
          <w:szCs w:val="20"/>
        </w:rPr>
        <w:tab/>
      </w:r>
      <w:r w:rsidRPr="006E477C">
        <w:rPr>
          <w:rFonts w:ascii="Calibri" w:hAnsi="Calibri"/>
          <w:color w:val="000000"/>
          <w:sz w:val="20"/>
          <w:szCs w:val="20"/>
        </w:rPr>
        <w:t>Porcelanium Látogatóközpontban működő Minimanufaktúra kreatív műhelye</w:t>
      </w:r>
    </w:p>
    <w:p w:rsidR="006E477C" w:rsidRPr="006E477C" w:rsidRDefault="006E477C" w:rsidP="001C4AD1">
      <w:pPr>
        <w:tabs>
          <w:tab w:val="left" w:pos="1080"/>
        </w:tabs>
        <w:ind w:right="-334"/>
        <w:jc w:val="both"/>
        <w:rPr>
          <w:rFonts w:ascii="Calibri" w:hAnsi="Calibri"/>
          <w:color w:val="000000"/>
          <w:sz w:val="20"/>
          <w:szCs w:val="20"/>
        </w:rPr>
      </w:pPr>
    </w:p>
    <w:p w:rsidR="006E477C" w:rsidRPr="0010778D" w:rsidRDefault="006E477C" w:rsidP="001C4AD1">
      <w:pPr>
        <w:tabs>
          <w:tab w:val="left" w:pos="1080"/>
        </w:tabs>
        <w:ind w:right="-334"/>
        <w:jc w:val="both"/>
        <w:rPr>
          <w:rFonts w:ascii="Calibri" w:hAnsi="Calibri"/>
          <w:b/>
          <w:color w:val="000000"/>
          <w:sz w:val="20"/>
          <w:szCs w:val="20"/>
        </w:rPr>
      </w:pPr>
      <w:r w:rsidRPr="0010778D">
        <w:rPr>
          <w:rFonts w:ascii="Calibri" w:hAnsi="Calibri"/>
          <w:b/>
          <w:color w:val="000000"/>
          <w:sz w:val="20"/>
          <w:szCs w:val="20"/>
        </w:rPr>
        <w:t>Program</w:t>
      </w:r>
      <w:r w:rsidR="007A76B2" w:rsidRPr="0010778D">
        <w:rPr>
          <w:rFonts w:ascii="Calibri" w:hAnsi="Calibri"/>
          <w:b/>
          <w:color w:val="000000"/>
          <w:sz w:val="20"/>
          <w:szCs w:val="20"/>
        </w:rPr>
        <w:t>ajánlatunk</w:t>
      </w:r>
      <w:r w:rsidRPr="0010778D">
        <w:rPr>
          <w:rFonts w:ascii="Calibri" w:hAnsi="Calibri"/>
          <w:b/>
          <w:color w:val="000000"/>
          <w:sz w:val="20"/>
          <w:szCs w:val="20"/>
        </w:rPr>
        <w:t>:</w:t>
      </w:r>
    </w:p>
    <w:p w:rsidR="001C4AD1" w:rsidRPr="006E477C" w:rsidRDefault="00B8441F" w:rsidP="001C4AD1">
      <w:pPr>
        <w:tabs>
          <w:tab w:val="left" w:pos="1080"/>
        </w:tabs>
        <w:ind w:right="-33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9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="00AD2141">
        <w:rPr>
          <w:rFonts w:ascii="Calibri" w:hAnsi="Calibri"/>
          <w:color w:val="000000"/>
          <w:sz w:val="20"/>
          <w:szCs w:val="20"/>
        </w:rPr>
        <w:t>0</w:t>
      </w:r>
      <w:r w:rsidR="001C4AD1" w:rsidRPr="006E477C">
        <w:rPr>
          <w:rFonts w:ascii="Calibri" w:hAnsi="Calibri"/>
          <w:color w:val="000000"/>
          <w:sz w:val="20"/>
          <w:szCs w:val="20"/>
        </w:rPr>
        <w:t>0</w:t>
      </w:r>
      <w:r w:rsidR="001C4AD1"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E371D9">
        <w:rPr>
          <w:rFonts w:ascii="Calibri" w:hAnsi="Calibri"/>
          <w:color w:val="000000"/>
          <w:sz w:val="20"/>
          <w:szCs w:val="20"/>
        </w:rPr>
        <w:t>A kurzus megkezdése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B8441F">
        <w:rPr>
          <w:rFonts w:ascii="Calibri" w:hAnsi="Calibri"/>
          <w:color w:val="000000"/>
          <w:sz w:val="20"/>
          <w:szCs w:val="20"/>
        </w:rPr>
        <w:t>0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Pr="006E477C">
        <w:rPr>
          <w:rFonts w:ascii="Calibri" w:hAnsi="Calibri"/>
          <w:color w:val="000000"/>
          <w:sz w:val="20"/>
          <w:szCs w:val="20"/>
        </w:rPr>
        <w:t>00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Pr="006E477C">
        <w:rPr>
          <w:rFonts w:ascii="Calibri" w:hAnsi="Calibri"/>
          <w:color w:val="000000"/>
          <w:sz w:val="20"/>
          <w:szCs w:val="20"/>
        </w:rPr>
        <w:t>K</w:t>
      </w:r>
      <w:r w:rsidR="00E371D9">
        <w:rPr>
          <w:rFonts w:ascii="Calibri" w:hAnsi="Calibri"/>
          <w:color w:val="000000"/>
          <w:sz w:val="20"/>
          <w:szCs w:val="20"/>
        </w:rPr>
        <w:t>ávészünet az Apicius Kávéházban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B8441F">
        <w:rPr>
          <w:rFonts w:ascii="Calibri" w:hAnsi="Calibri"/>
          <w:color w:val="000000"/>
          <w:sz w:val="20"/>
          <w:szCs w:val="20"/>
        </w:rPr>
        <w:t>0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Pr="006E477C">
        <w:rPr>
          <w:rFonts w:ascii="Calibri" w:hAnsi="Calibri"/>
          <w:color w:val="000000"/>
          <w:sz w:val="20"/>
          <w:szCs w:val="20"/>
        </w:rPr>
        <w:t>15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E371D9">
        <w:rPr>
          <w:rFonts w:ascii="Calibri" w:hAnsi="Calibri"/>
          <w:color w:val="000000"/>
          <w:sz w:val="20"/>
          <w:szCs w:val="20"/>
        </w:rPr>
        <w:t>A kurzus folytatódik</w:t>
      </w:r>
    </w:p>
    <w:p w:rsidR="001C4AD1" w:rsidRPr="006E477C" w:rsidRDefault="001C4AD1" w:rsidP="001C4AD1">
      <w:pPr>
        <w:tabs>
          <w:tab w:val="left" w:pos="1080"/>
        </w:tabs>
        <w:ind w:left="1080" w:hanging="1080"/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12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="00B8441F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D15752">
        <w:rPr>
          <w:rFonts w:ascii="Calibri" w:hAnsi="Calibri"/>
          <w:color w:val="000000"/>
          <w:sz w:val="20"/>
          <w:szCs w:val="20"/>
        </w:rPr>
        <w:t>Ebédszünet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13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="00B8441F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E371D9">
        <w:rPr>
          <w:rFonts w:ascii="Calibri" w:hAnsi="Calibri"/>
          <w:color w:val="000000"/>
          <w:sz w:val="20"/>
          <w:szCs w:val="20"/>
        </w:rPr>
        <w:t>A kurzus folytatódik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B8441F">
        <w:rPr>
          <w:rFonts w:ascii="Calibri" w:hAnsi="Calibri"/>
          <w:color w:val="000000"/>
          <w:sz w:val="20"/>
          <w:szCs w:val="20"/>
        </w:rPr>
        <w:t>4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="009C7E09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Pr="006E477C">
        <w:rPr>
          <w:rFonts w:ascii="Calibri" w:hAnsi="Calibri"/>
          <w:color w:val="000000"/>
          <w:sz w:val="20"/>
          <w:szCs w:val="20"/>
        </w:rPr>
        <w:t>Kávészünet az Apicius</w:t>
      </w:r>
      <w:r w:rsidR="00E371D9">
        <w:rPr>
          <w:rFonts w:ascii="Calibri" w:hAnsi="Calibri"/>
          <w:color w:val="000000"/>
          <w:sz w:val="20"/>
          <w:szCs w:val="20"/>
        </w:rPr>
        <w:t xml:space="preserve"> Kávéházban</w:t>
      </w:r>
    </w:p>
    <w:p w:rsidR="001C4AD1" w:rsidRPr="006E477C" w:rsidRDefault="001C4AD1" w:rsidP="006E477C">
      <w:pPr>
        <w:tabs>
          <w:tab w:val="left" w:pos="1080"/>
        </w:tabs>
        <w:ind w:left="1410" w:hanging="1410"/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ab/>
      </w:r>
      <w:r w:rsidR="004A46ED">
        <w:rPr>
          <w:rFonts w:ascii="Calibri" w:hAnsi="Calibri"/>
          <w:color w:val="000000"/>
          <w:sz w:val="20"/>
          <w:szCs w:val="20"/>
        </w:rPr>
        <w:tab/>
        <w:t xml:space="preserve">Kísérő programok: </w:t>
      </w:r>
      <w:r w:rsidR="00E371D9">
        <w:rPr>
          <w:rFonts w:ascii="Calibri" w:hAnsi="Calibri"/>
          <w:color w:val="000000"/>
          <w:sz w:val="20"/>
          <w:szCs w:val="20"/>
        </w:rPr>
        <w:t>a</w:t>
      </w:r>
      <w:r w:rsidRPr="006E477C">
        <w:rPr>
          <w:rFonts w:ascii="Calibri" w:hAnsi="Calibri"/>
          <w:color w:val="000000"/>
          <w:sz w:val="20"/>
          <w:szCs w:val="20"/>
        </w:rPr>
        <w:t xml:space="preserve"> Minimanufaktúra idegenvezetéssel történő megtekintése, látogatás a Porcelánművészeti Múzeumban, vásárlási lehetőség a Viktó</w:t>
      </w:r>
      <w:r w:rsidR="00E371D9">
        <w:rPr>
          <w:rFonts w:ascii="Calibri" w:hAnsi="Calibri"/>
          <w:color w:val="000000"/>
          <w:sz w:val="20"/>
          <w:szCs w:val="20"/>
        </w:rPr>
        <w:t>ria Márkaboltban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B8441F">
        <w:rPr>
          <w:rFonts w:ascii="Calibri" w:hAnsi="Calibri"/>
          <w:color w:val="000000"/>
          <w:sz w:val="20"/>
          <w:szCs w:val="20"/>
        </w:rPr>
        <w:t>5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Pr="006E477C">
        <w:rPr>
          <w:rFonts w:ascii="Calibri" w:hAnsi="Calibri"/>
          <w:color w:val="000000"/>
          <w:sz w:val="20"/>
          <w:szCs w:val="20"/>
        </w:rPr>
        <w:t>30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E371D9">
        <w:rPr>
          <w:rFonts w:ascii="Calibri" w:hAnsi="Calibri"/>
          <w:color w:val="000000"/>
          <w:sz w:val="20"/>
          <w:szCs w:val="20"/>
        </w:rPr>
        <w:t>A kurzus folytatódik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B8441F">
        <w:rPr>
          <w:rFonts w:ascii="Calibri" w:hAnsi="Calibri"/>
          <w:color w:val="000000"/>
          <w:sz w:val="20"/>
          <w:szCs w:val="20"/>
        </w:rPr>
        <w:t>6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Pr="006E477C">
        <w:rPr>
          <w:rFonts w:ascii="Calibri" w:hAnsi="Calibri"/>
          <w:color w:val="000000"/>
          <w:sz w:val="20"/>
          <w:szCs w:val="20"/>
        </w:rPr>
        <w:t>00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E371D9">
        <w:rPr>
          <w:rFonts w:ascii="Calibri" w:hAnsi="Calibri"/>
          <w:color w:val="000000"/>
          <w:sz w:val="20"/>
          <w:szCs w:val="20"/>
        </w:rPr>
        <w:t>Emléklap átadása</w:t>
      </w:r>
    </w:p>
    <w:p w:rsidR="001C4AD1" w:rsidRPr="001414C7" w:rsidRDefault="001C4AD1" w:rsidP="001C4AD1">
      <w:pPr>
        <w:jc w:val="both"/>
        <w:rPr>
          <w:rFonts w:ascii="Calibri" w:hAnsi="Calibri"/>
          <w:bC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1C4AD1" w:rsidRPr="0010778D" w:rsidRDefault="001C4AD1" w:rsidP="001C4AD1">
      <w:pPr>
        <w:jc w:val="center"/>
        <w:rPr>
          <w:rFonts w:ascii="Calibri" w:hAnsi="Calibri"/>
          <w:b/>
          <w:bCs/>
          <w:sz w:val="22"/>
          <w:szCs w:val="22"/>
        </w:rPr>
      </w:pPr>
      <w:r w:rsidRPr="0010778D">
        <w:rPr>
          <w:rFonts w:ascii="Calibri" w:hAnsi="Calibri"/>
          <w:b/>
          <w:bCs/>
          <w:sz w:val="22"/>
          <w:szCs w:val="22"/>
        </w:rPr>
        <w:t xml:space="preserve">A kurzus </w:t>
      </w:r>
      <w:r w:rsidR="00CD711A" w:rsidRPr="0010778D">
        <w:rPr>
          <w:rFonts w:ascii="Calibri" w:hAnsi="Calibri"/>
          <w:b/>
          <w:bCs/>
          <w:sz w:val="22"/>
          <w:szCs w:val="22"/>
        </w:rPr>
        <w:t xml:space="preserve">napidíja </w:t>
      </w:r>
      <w:r w:rsidR="001E5DFA">
        <w:rPr>
          <w:rFonts w:ascii="Calibri" w:hAnsi="Calibri"/>
          <w:b/>
          <w:bCs/>
          <w:sz w:val="22"/>
          <w:szCs w:val="22"/>
        </w:rPr>
        <w:t>6</w:t>
      </w:r>
      <w:bookmarkStart w:id="0" w:name="_GoBack"/>
      <w:bookmarkEnd w:id="0"/>
      <w:r w:rsidR="00221518">
        <w:rPr>
          <w:rFonts w:ascii="Calibri" w:hAnsi="Calibri"/>
          <w:b/>
          <w:bCs/>
          <w:sz w:val="22"/>
          <w:szCs w:val="22"/>
        </w:rPr>
        <w:t>0</w:t>
      </w:r>
      <w:r w:rsidRPr="0010778D">
        <w:rPr>
          <w:rFonts w:ascii="Calibri" w:hAnsi="Calibri"/>
          <w:b/>
          <w:bCs/>
          <w:sz w:val="22"/>
          <w:szCs w:val="22"/>
        </w:rPr>
        <w:t> 000 Ft</w:t>
      </w:r>
      <w:r w:rsidR="006E477C" w:rsidRPr="0010778D">
        <w:rPr>
          <w:rFonts w:ascii="Calibri" w:hAnsi="Calibri"/>
          <w:b/>
          <w:bCs/>
          <w:sz w:val="22"/>
          <w:szCs w:val="22"/>
        </w:rPr>
        <w:t>/fő</w:t>
      </w:r>
    </w:p>
    <w:p w:rsidR="001C4AD1" w:rsidRPr="00680992" w:rsidRDefault="001C4AD1" w:rsidP="001C4AD1">
      <w:pPr>
        <w:jc w:val="center"/>
        <w:rPr>
          <w:rFonts w:ascii="Calibri" w:hAnsi="Calibri" w:cs="Arial"/>
          <w:bCs/>
          <w:sz w:val="18"/>
          <w:szCs w:val="18"/>
        </w:rPr>
      </w:pPr>
      <w:r w:rsidRPr="00680992">
        <w:rPr>
          <w:rFonts w:ascii="Calibri" w:hAnsi="Calibri"/>
          <w:bCs/>
          <w:sz w:val="18"/>
          <w:szCs w:val="18"/>
        </w:rPr>
        <w:t xml:space="preserve">(Az ár az </w:t>
      </w:r>
      <w:proofErr w:type="spellStart"/>
      <w:r w:rsidRPr="00680992">
        <w:rPr>
          <w:rFonts w:ascii="Calibri" w:hAnsi="Calibri"/>
          <w:bCs/>
          <w:sz w:val="18"/>
          <w:szCs w:val="18"/>
        </w:rPr>
        <w:t>ÁFÁ-t</w:t>
      </w:r>
      <w:proofErr w:type="spellEnd"/>
      <w:r w:rsidRPr="00680992">
        <w:rPr>
          <w:rFonts w:ascii="Calibri" w:hAnsi="Calibri"/>
          <w:bCs/>
          <w:sz w:val="18"/>
          <w:szCs w:val="18"/>
        </w:rPr>
        <w:t xml:space="preserve"> tartalmazza.)</w:t>
      </w:r>
    </w:p>
    <w:p w:rsidR="001C4AD1" w:rsidRPr="00034BB5" w:rsidRDefault="001C4AD1" w:rsidP="001C4AD1">
      <w:pPr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1C4AD1" w:rsidRPr="00034BB5" w:rsidRDefault="001C4AD1" w:rsidP="001C4AD1">
      <w:pPr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 xml:space="preserve">Az ár </w:t>
      </w:r>
      <w:r w:rsidR="008F50DD">
        <w:rPr>
          <w:rFonts w:ascii="Calibri" w:hAnsi="Calibri"/>
          <w:color w:val="000000"/>
          <w:sz w:val="20"/>
          <w:szCs w:val="20"/>
        </w:rPr>
        <w:t>tartalmazza a festőkurzus</w:t>
      </w:r>
      <w:r w:rsidRPr="00034BB5">
        <w:rPr>
          <w:rFonts w:ascii="Calibri" w:hAnsi="Calibri"/>
          <w:color w:val="000000"/>
          <w:sz w:val="20"/>
          <w:szCs w:val="20"/>
        </w:rPr>
        <w:t xml:space="preserve"> díját, a szükséges munkaeszközök használatának, illetve a résztvevő által megfestett, speciális márkajellel ellátott </w:t>
      </w:r>
      <w:r>
        <w:rPr>
          <w:rFonts w:ascii="Calibri" w:hAnsi="Calibri"/>
          <w:color w:val="000000"/>
          <w:sz w:val="20"/>
          <w:szCs w:val="20"/>
        </w:rPr>
        <w:t xml:space="preserve">Herendi </w:t>
      </w:r>
      <w:r w:rsidRPr="00034BB5">
        <w:rPr>
          <w:rFonts w:ascii="Calibri" w:hAnsi="Calibri"/>
          <w:color w:val="000000"/>
          <w:sz w:val="20"/>
          <w:szCs w:val="20"/>
        </w:rPr>
        <w:t xml:space="preserve">porcelántárgynak </w:t>
      </w:r>
      <w:r w:rsidR="008F50DD">
        <w:rPr>
          <w:rFonts w:ascii="Calibri" w:hAnsi="Calibri"/>
          <w:color w:val="000000"/>
          <w:sz w:val="20"/>
          <w:szCs w:val="20"/>
        </w:rPr>
        <w:t xml:space="preserve">az </w:t>
      </w:r>
      <w:r w:rsidRPr="00034BB5">
        <w:rPr>
          <w:rFonts w:ascii="Calibri" w:hAnsi="Calibri"/>
          <w:color w:val="000000"/>
          <w:sz w:val="20"/>
          <w:szCs w:val="20"/>
        </w:rPr>
        <w:t>ellenértékét, a Minimanufaktúra</w:t>
      </w:r>
      <w:r w:rsidR="008F50DD">
        <w:rPr>
          <w:rFonts w:ascii="Calibri" w:hAnsi="Calibri"/>
          <w:color w:val="000000"/>
          <w:sz w:val="20"/>
          <w:szCs w:val="20"/>
        </w:rPr>
        <w:t>- és Múzeum</w:t>
      </w:r>
      <w:r w:rsidRPr="00034BB5">
        <w:rPr>
          <w:rFonts w:ascii="Calibri" w:hAnsi="Calibri"/>
          <w:color w:val="000000"/>
          <w:sz w:val="20"/>
          <w:szCs w:val="20"/>
        </w:rPr>
        <w:t>látogatás díját, a kávészünetek alatt az Apicius Kávéházban felszolgált ital</w:t>
      </w:r>
      <w:r>
        <w:rPr>
          <w:rFonts w:ascii="Calibri" w:hAnsi="Calibri"/>
          <w:color w:val="000000"/>
          <w:sz w:val="20"/>
          <w:szCs w:val="20"/>
        </w:rPr>
        <w:t xml:space="preserve"> és sütemény </w:t>
      </w:r>
      <w:r w:rsidRPr="00034BB5">
        <w:rPr>
          <w:rFonts w:ascii="Calibri" w:hAnsi="Calibri"/>
          <w:color w:val="000000"/>
          <w:sz w:val="20"/>
          <w:szCs w:val="20"/>
        </w:rPr>
        <w:t xml:space="preserve">fogyasztását is. Az ebéd külön fizetendő. Az ár nem tartalmazza a porcelán kiégetése után a csomagküldés díját. </w:t>
      </w:r>
      <w:r w:rsidR="006E477C">
        <w:rPr>
          <w:rFonts w:ascii="Calibri" w:hAnsi="Calibri"/>
          <w:color w:val="000000"/>
          <w:sz w:val="20"/>
          <w:szCs w:val="20"/>
        </w:rPr>
        <w:t>A</w:t>
      </w:r>
      <w:r>
        <w:rPr>
          <w:rFonts w:ascii="Calibri" w:hAnsi="Calibri"/>
          <w:color w:val="000000"/>
          <w:sz w:val="20"/>
          <w:szCs w:val="20"/>
        </w:rPr>
        <w:t xml:space="preserve"> kiégetett porcelántárgy dí</w:t>
      </w:r>
      <w:r w:rsidRPr="00034BB5">
        <w:rPr>
          <w:rFonts w:ascii="Calibri" w:hAnsi="Calibri"/>
          <w:color w:val="000000"/>
          <w:sz w:val="20"/>
          <w:szCs w:val="20"/>
        </w:rPr>
        <w:t>jmentes átvétel</w:t>
      </w:r>
      <w:r w:rsidR="006E477C">
        <w:rPr>
          <w:rFonts w:ascii="Calibri" w:hAnsi="Calibri"/>
          <w:color w:val="000000"/>
          <w:sz w:val="20"/>
          <w:szCs w:val="20"/>
        </w:rPr>
        <w:t>é</w:t>
      </w:r>
      <w:r w:rsidRPr="00034BB5">
        <w:rPr>
          <w:rFonts w:ascii="Calibri" w:hAnsi="Calibri"/>
          <w:color w:val="000000"/>
          <w:sz w:val="20"/>
          <w:szCs w:val="20"/>
        </w:rPr>
        <w:t>t biztosít</w:t>
      </w:r>
      <w:r>
        <w:rPr>
          <w:rFonts w:ascii="Calibri" w:hAnsi="Calibri"/>
          <w:color w:val="000000"/>
          <w:sz w:val="20"/>
          <w:szCs w:val="20"/>
        </w:rPr>
        <w:t>juk</w:t>
      </w:r>
      <w:r w:rsidRPr="00034BB5">
        <w:rPr>
          <w:rFonts w:ascii="Calibri" w:hAnsi="Calibri"/>
          <w:color w:val="000000"/>
          <w:sz w:val="20"/>
          <w:szCs w:val="20"/>
        </w:rPr>
        <w:t xml:space="preserve"> a Man</w:t>
      </w:r>
      <w:r>
        <w:rPr>
          <w:rFonts w:ascii="Calibri" w:hAnsi="Calibri"/>
          <w:color w:val="000000"/>
          <w:sz w:val="20"/>
          <w:szCs w:val="20"/>
        </w:rPr>
        <w:t xml:space="preserve">ufaktúra </w:t>
      </w:r>
      <w:r w:rsidR="006E477C">
        <w:rPr>
          <w:rFonts w:ascii="Calibri" w:hAnsi="Calibri"/>
          <w:color w:val="000000"/>
          <w:sz w:val="20"/>
          <w:szCs w:val="20"/>
        </w:rPr>
        <w:t xml:space="preserve">magyarországi </w:t>
      </w:r>
      <w:r>
        <w:rPr>
          <w:rFonts w:ascii="Calibri" w:hAnsi="Calibri"/>
          <w:color w:val="000000"/>
          <w:sz w:val="20"/>
          <w:szCs w:val="20"/>
        </w:rPr>
        <w:t>márkabolt</w:t>
      </w:r>
      <w:r w:rsidR="008F50DD">
        <w:rPr>
          <w:rFonts w:ascii="Calibri" w:hAnsi="Calibri"/>
          <w:color w:val="000000"/>
          <w:sz w:val="20"/>
          <w:szCs w:val="20"/>
        </w:rPr>
        <w:t>-</w:t>
      </w:r>
      <w:r w:rsidR="006E477C">
        <w:rPr>
          <w:rFonts w:ascii="Calibri" w:hAnsi="Calibri"/>
          <w:color w:val="000000"/>
          <w:sz w:val="20"/>
          <w:szCs w:val="20"/>
        </w:rPr>
        <w:t>hálózatában</w:t>
      </w:r>
      <w:r w:rsidRPr="00034BB5">
        <w:rPr>
          <w:rFonts w:ascii="Calibri" w:hAnsi="Calibri"/>
          <w:color w:val="000000"/>
          <w:sz w:val="20"/>
          <w:szCs w:val="20"/>
        </w:rPr>
        <w:t>. A használati eszközök nem vihetők el.</w:t>
      </w:r>
    </w:p>
    <w:p w:rsidR="006E477C" w:rsidRPr="001414C7" w:rsidRDefault="006E477C" w:rsidP="001C4AD1">
      <w:pPr>
        <w:jc w:val="center"/>
        <w:rPr>
          <w:rFonts w:ascii="Calibri" w:hAnsi="Calibri"/>
          <w:bCs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1C4AD1" w:rsidRPr="00680992" w:rsidRDefault="001C4AD1" w:rsidP="001C4AD1">
      <w:pPr>
        <w:jc w:val="center"/>
        <w:rPr>
          <w:rFonts w:ascii="Calibri" w:hAnsi="Calibri"/>
          <w:b/>
          <w:bCs/>
        </w:rPr>
      </w:pPr>
      <w:r w:rsidRPr="00680992">
        <w:rPr>
          <w:rFonts w:ascii="Calibri" w:hAnsi="Calibri"/>
          <w:b/>
          <w:bCs/>
        </w:rPr>
        <w:t>JELENTKEZÉSI LAP</w:t>
      </w:r>
    </w:p>
    <w:p w:rsidR="001C4AD1" w:rsidRPr="001414C7" w:rsidRDefault="001C4AD1" w:rsidP="001C4AD1">
      <w:pPr>
        <w:jc w:val="both"/>
        <w:rPr>
          <w:rFonts w:ascii="Calibri" w:hAnsi="Calibri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AD1" w:rsidRDefault="001C4AD1" w:rsidP="007A76B2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>Résztvevő neve:</w:t>
      </w:r>
      <w:r w:rsidRPr="00034BB5">
        <w:rPr>
          <w:rFonts w:ascii="Calibri" w:hAnsi="Calibri"/>
          <w:color w:val="000000"/>
          <w:sz w:val="20"/>
          <w:szCs w:val="20"/>
        </w:rPr>
        <w:tab/>
      </w:r>
    </w:p>
    <w:p w:rsidR="001C4AD1" w:rsidRPr="00034BB5" w:rsidRDefault="001C4AD1" w:rsidP="007A76B2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>Résztvevő</w:t>
      </w:r>
      <w:r w:rsidR="000171ED">
        <w:rPr>
          <w:rFonts w:ascii="Calibri" w:hAnsi="Calibri"/>
          <w:color w:val="000000"/>
          <w:sz w:val="20"/>
          <w:szCs w:val="20"/>
        </w:rPr>
        <w:t xml:space="preserve"> címe:</w:t>
      </w:r>
      <w:r w:rsidR="000171ED">
        <w:rPr>
          <w:rFonts w:ascii="Calibri" w:hAnsi="Calibri"/>
          <w:color w:val="000000"/>
          <w:sz w:val="20"/>
          <w:szCs w:val="20"/>
        </w:rPr>
        <w:tab/>
      </w:r>
    </w:p>
    <w:p w:rsidR="001C4AD1" w:rsidRPr="00034BB5" w:rsidRDefault="001C4AD1" w:rsidP="007A76B2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>Telefon:</w:t>
      </w:r>
      <w:r w:rsidRPr="00034BB5">
        <w:rPr>
          <w:rFonts w:ascii="Calibri" w:hAnsi="Calibri"/>
          <w:color w:val="000000"/>
          <w:sz w:val="20"/>
          <w:szCs w:val="20"/>
        </w:rPr>
        <w:tab/>
      </w:r>
    </w:p>
    <w:p w:rsidR="001C4AD1" w:rsidRDefault="001C4AD1" w:rsidP="007A76B2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>E-mail:</w:t>
      </w:r>
      <w:r w:rsidRPr="00034BB5">
        <w:rPr>
          <w:rFonts w:ascii="Calibri" w:hAnsi="Calibri"/>
          <w:color w:val="000000"/>
          <w:sz w:val="20"/>
          <w:szCs w:val="20"/>
        </w:rPr>
        <w:tab/>
      </w:r>
    </w:p>
    <w:p w:rsidR="00552189" w:rsidRPr="00034BB5" w:rsidRDefault="00552189" w:rsidP="00552189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7A76B2">
        <w:rPr>
          <w:rFonts w:ascii="Calibri" w:hAnsi="Calibri"/>
          <w:color w:val="000000"/>
          <w:sz w:val="20"/>
          <w:szCs w:val="20"/>
        </w:rPr>
        <w:t xml:space="preserve">Választott </w:t>
      </w:r>
      <w:r w:rsidR="008F50DD">
        <w:rPr>
          <w:rFonts w:ascii="Calibri" w:hAnsi="Calibri"/>
          <w:color w:val="000000"/>
          <w:sz w:val="20"/>
          <w:szCs w:val="20"/>
        </w:rPr>
        <w:t>időpont</w:t>
      </w:r>
      <w:r w:rsidRPr="007A76B2">
        <w:rPr>
          <w:rFonts w:ascii="Calibri" w:hAnsi="Calibri"/>
          <w:color w:val="000000"/>
          <w:sz w:val="20"/>
          <w:szCs w:val="20"/>
        </w:rPr>
        <w:t>:</w:t>
      </w:r>
      <w:r w:rsidR="000171ED">
        <w:rPr>
          <w:rFonts w:ascii="Calibri" w:hAnsi="Calibri"/>
          <w:color w:val="000000"/>
          <w:sz w:val="20"/>
          <w:szCs w:val="20"/>
        </w:rPr>
        <w:tab/>
      </w:r>
    </w:p>
    <w:p w:rsidR="001C4AD1" w:rsidRPr="00034BB5" w:rsidRDefault="00552189" w:rsidP="00552189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7A76B2">
        <w:rPr>
          <w:rFonts w:ascii="Calibri" w:hAnsi="Calibri"/>
          <w:color w:val="000000"/>
          <w:sz w:val="20"/>
          <w:szCs w:val="20"/>
        </w:rPr>
        <w:t xml:space="preserve">Választott </w:t>
      </w:r>
      <w:r>
        <w:rPr>
          <w:rFonts w:ascii="Calibri" w:hAnsi="Calibri"/>
          <w:color w:val="000000"/>
          <w:sz w:val="20"/>
          <w:szCs w:val="20"/>
        </w:rPr>
        <w:t>dekor</w:t>
      </w:r>
      <w:r w:rsidRPr="007A76B2">
        <w:rPr>
          <w:rFonts w:ascii="Calibri" w:hAnsi="Calibri"/>
          <w:color w:val="000000"/>
          <w:sz w:val="20"/>
          <w:szCs w:val="20"/>
        </w:rPr>
        <w:t>:</w:t>
      </w:r>
      <w:r w:rsidRPr="00034BB5">
        <w:rPr>
          <w:rFonts w:ascii="Calibri" w:hAnsi="Calibri"/>
          <w:color w:val="000000"/>
          <w:sz w:val="20"/>
          <w:szCs w:val="20"/>
        </w:rPr>
        <w:tab/>
      </w:r>
    </w:p>
    <w:p w:rsidR="001C4AD1" w:rsidRPr="00034BB5" w:rsidRDefault="001C4AD1" w:rsidP="001C4AD1">
      <w:pPr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 xml:space="preserve">Fizetés módja: </w:t>
      </w:r>
      <w:r w:rsidRPr="00034BB5">
        <w:rPr>
          <w:rFonts w:ascii="Calibri" w:hAnsi="Calibri"/>
          <w:color w:val="000000"/>
          <w:sz w:val="20"/>
          <w:szCs w:val="20"/>
        </w:rPr>
        <w:tab/>
      </w:r>
      <w:r w:rsidRPr="00034BB5">
        <w:rPr>
          <w:rFonts w:ascii="Calibri" w:hAnsi="Calibri"/>
          <w:color w:val="000000"/>
          <w:sz w:val="20"/>
          <w:szCs w:val="20"/>
        </w:rPr>
        <w:tab/>
      </w:r>
      <w:r w:rsidRPr="00034BB5">
        <w:rPr>
          <w:rFonts w:ascii="Calibri" w:hAnsi="Calibri"/>
          <w:color w:val="000000"/>
          <w:sz w:val="20"/>
          <w:szCs w:val="20"/>
        </w:rPr>
        <w:tab/>
        <w:t>a helyszínen készpénz</w:t>
      </w:r>
      <w:r>
        <w:rPr>
          <w:rFonts w:ascii="Calibri" w:hAnsi="Calibri"/>
          <w:color w:val="000000"/>
          <w:sz w:val="20"/>
          <w:szCs w:val="20"/>
        </w:rPr>
        <w:t>ben</w:t>
      </w:r>
      <w:r w:rsidR="007542CB">
        <w:rPr>
          <w:rFonts w:ascii="Calibri" w:hAnsi="Calibri"/>
          <w:color w:val="000000"/>
          <w:sz w:val="20"/>
          <w:szCs w:val="20"/>
        </w:rPr>
        <w:t xml:space="preserve"> vagy </w:t>
      </w:r>
      <w:r w:rsidRPr="00034BB5">
        <w:rPr>
          <w:rFonts w:ascii="Calibri" w:hAnsi="Calibri"/>
          <w:color w:val="000000"/>
          <w:sz w:val="20"/>
          <w:szCs w:val="20"/>
        </w:rPr>
        <w:t>hitelkártyával</w:t>
      </w:r>
      <w:r>
        <w:rPr>
          <w:rFonts w:ascii="Calibri" w:hAnsi="Calibri"/>
          <w:color w:val="000000"/>
          <w:sz w:val="20"/>
          <w:szCs w:val="20"/>
        </w:rPr>
        <w:t>,</w:t>
      </w:r>
      <w:r w:rsidRPr="00034BB5">
        <w:rPr>
          <w:rFonts w:ascii="Calibri" w:hAnsi="Calibri"/>
          <w:color w:val="000000"/>
          <w:sz w:val="20"/>
          <w:szCs w:val="20"/>
        </w:rPr>
        <w:t xml:space="preserve"> számla ellenében</w:t>
      </w:r>
    </w:p>
    <w:p w:rsidR="001C4AD1" w:rsidRDefault="001C4AD1" w:rsidP="001C4AD1">
      <w:pPr>
        <w:tabs>
          <w:tab w:val="left" w:pos="2835"/>
        </w:tabs>
        <w:jc w:val="both"/>
        <w:rPr>
          <w:rFonts w:ascii="Calibri" w:hAnsi="Calibri"/>
          <w:color w:val="000000"/>
          <w:sz w:val="20"/>
          <w:szCs w:val="20"/>
        </w:rPr>
      </w:pPr>
    </w:p>
    <w:p w:rsidR="001C4AD1" w:rsidRPr="00034BB5" w:rsidRDefault="001C4AD1" w:rsidP="006B354B">
      <w:pPr>
        <w:tabs>
          <w:tab w:val="left" w:pos="2835"/>
        </w:tabs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 xml:space="preserve">Kérjük, a </w:t>
      </w:r>
      <w:r w:rsidR="008F50DD">
        <w:rPr>
          <w:rFonts w:ascii="Calibri" w:hAnsi="Calibri"/>
          <w:color w:val="000000"/>
          <w:sz w:val="20"/>
          <w:szCs w:val="20"/>
        </w:rPr>
        <w:t xml:space="preserve">kitöltött </w:t>
      </w:r>
      <w:r w:rsidRPr="00034BB5">
        <w:rPr>
          <w:rFonts w:ascii="Calibri" w:hAnsi="Calibri"/>
          <w:color w:val="000000"/>
          <w:sz w:val="20"/>
          <w:szCs w:val="20"/>
        </w:rPr>
        <w:t>jelentkezési lapot az alábbi elérhetősége</w:t>
      </w:r>
      <w:r>
        <w:rPr>
          <w:rFonts w:ascii="Calibri" w:hAnsi="Calibri"/>
          <w:color w:val="000000"/>
          <w:sz w:val="20"/>
          <w:szCs w:val="20"/>
        </w:rPr>
        <w:t>in</w:t>
      </w:r>
      <w:r w:rsidRPr="00034BB5">
        <w:rPr>
          <w:rFonts w:ascii="Calibri" w:hAnsi="Calibri"/>
          <w:color w:val="000000"/>
          <w:sz w:val="20"/>
          <w:szCs w:val="20"/>
        </w:rPr>
        <w:t>k valamelyikére juttassa el</w:t>
      </w:r>
      <w:r w:rsidR="00D73FBA">
        <w:rPr>
          <w:rFonts w:ascii="Calibri" w:hAnsi="Calibri"/>
          <w:color w:val="000000"/>
          <w:sz w:val="20"/>
          <w:szCs w:val="20"/>
        </w:rPr>
        <w:t>.</w:t>
      </w:r>
    </w:p>
    <w:sectPr w:rsidR="001C4AD1" w:rsidRPr="00034BB5" w:rsidSect="001C4AD1">
      <w:headerReference w:type="default" r:id="rId7"/>
      <w:footerReference w:type="even" r:id="rId8"/>
      <w:footerReference w:type="default" r:id="rId9"/>
      <w:pgSz w:w="11906" w:h="16838"/>
      <w:pgMar w:top="1440" w:right="1800" w:bottom="1440" w:left="1440" w:header="708" w:footer="708" w:gutter="0"/>
      <w:pgBorders w:offsetFrom="page">
        <w:top w:val="single" w:sz="8" w:space="24" w:color="996600"/>
        <w:left w:val="single" w:sz="8" w:space="24" w:color="996600"/>
        <w:bottom w:val="single" w:sz="8" w:space="24" w:color="996600"/>
        <w:right w:val="single" w:sz="8" w:space="24" w:color="99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E9" w:rsidRDefault="00C257E9">
      <w:r>
        <w:separator/>
      </w:r>
    </w:p>
  </w:endnote>
  <w:endnote w:type="continuationSeparator" w:id="0">
    <w:p w:rsidR="00C257E9" w:rsidRDefault="00C2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8D" w:rsidRDefault="00310859" w:rsidP="001C4AD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0778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778D" w:rsidRDefault="0010778D" w:rsidP="001C4AD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8D" w:rsidRPr="006E477C" w:rsidRDefault="00310859" w:rsidP="001C4AD1">
    <w:pPr>
      <w:pStyle w:val="llb"/>
      <w:framePr w:wrap="around" w:vAnchor="text" w:hAnchor="page" w:x="10081" w:y="10"/>
      <w:rPr>
        <w:rStyle w:val="Oldalszm"/>
        <w:rFonts w:ascii="Calibri" w:hAnsi="Calibri"/>
        <w:color w:val="333333"/>
        <w:sz w:val="16"/>
        <w:szCs w:val="16"/>
      </w:rPr>
    </w:pPr>
    <w:r w:rsidRPr="006E477C">
      <w:rPr>
        <w:rStyle w:val="Oldalszm"/>
        <w:rFonts w:ascii="Calibri" w:hAnsi="Calibri"/>
        <w:color w:val="333333"/>
        <w:sz w:val="16"/>
        <w:szCs w:val="16"/>
      </w:rPr>
      <w:fldChar w:fldCharType="begin"/>
    </w:r>
    <w:r w:rsidR="0010778D" w:rsidRPr="006E477C">
      <w:rPr>
        <w:rStyle w:val="Oldalszm"/>
        <w:rFonts w:ascii="Calibri" w:hAnsi="Calibri"/>
        <w:color w:val="333333"/>
        <w:sz w:val="16"/>
        <w:szCs w:val="16"/>
      </w:rPr>
      <w:instrText xml:space="preserve">PAGE  </w:instrText>
    </w:r>
    <w:r w:rsidRPr="006E477C">
      <w:rPr>
        <w:rStyle w:val="Oldalszm"/>
        <w:rFonts w:ascii="Calibri" w:hAnsi="Calibri"/>
        <w:color w:val="333333"/>
        <w:sz w:val="16"/>
        <w:szCs w:val="16"/>
      </w:rPr>
      <w:fldChar w:fldCharType="separate"/>
    </w:r>
    <w:r w:rsidR="001E5DFA">
      <w:rPr>
        <w:rStyle w:val="Oldalszm"/>
        <w:rFonts w:ascii="Calibri" w:hAnsi="Calibri"/>
        <w:noProof/>
        <w:color w:val="333333"/>
        <w:sz w:val="16"/>
        <w:szCs w:val="16"/>
      </w:rPr>
      <w:t>1</w:t>
    </w:r>
    <w:r w:rsidRPr="006E477C">
      <w:rPr>
        <w:rStyle w:val="Oldalszm"/>
        <w:rFonts w:ascii="Calibri" w:hAnsi="Calibri"/>
        <w:color w:val="333333"/>
        <w:sz w:val="16"/>
        <w:szCs w:val="16"/>
      </w:rPr>
      <w:fldChar w:fldCharType="end"/>
    </w:r>
  </w:p>
  <w:p w:rsidR="0010778D" w:rsidRPr="00E91BF8" w:rsidRDefault="0010778D" w:rsidP="00CD711A">
    <w:pPr>
      <w:pStyle w:val="llb"/>
      <w:pBdr>
        <w:top w:val="single" w:sz="6" w:space="0" w:color="auto"/>
      </w:pBdr>
      <w:ind w:right="360"/>
      <w:jc w:val="center"/>
      <w:rPr>
        <w:rStyle w:val="Oldalszm"/>
        <w:rFonts w:ascii="Calibri" w:hAnsi="Calibri"/>
        <w:sz w:val="16"/>
        <w:szCs w:val="16"/>
      </w:rPr>
    </w:pPr>
    <w:r w:rsidRPr="00E91BF8">
      <w:rPr>
        <w:rStyle w:val="Oldalszm"/>
        <w:rFonts w:ascii="Calibri" w:hAnsi="Calibri"/>
        <w:sz w:val="16"/>
        <w:szCs w:val="16"/>
      </w:rPr>
      <w:t xml:space="preserve">Porcelanium Látogatóközpont – </w:t>
    </w:r>
    <w:smartTag w:uri="urn:schemas-microsoft-com:office:smarttags" w:element="PersonName">
      <w:r w:rsidRPr="00E91BF8">
        <w:rPr>
          <w:rStyle w:val="Oldalszm"/>
          <w:rFonts w:ascii="Calibri" w:hAnsi="Calibri"/>
          <w:sz w:val="16"/>
          <w:szCs w:val="16"/>
        </w:rPr>
        <w:t>Csarmasz Balázs</w:t>
      </w:r>
    </w:smartTag>
    <w:r w:rsidRPr="00E91BF8">
      <w:rPr>
        <w:rStyle w:val="Oldalszm"/>
        <w:rFonts w:ascii="Calibri" w:hAnsi="Calibri"/>
        <w:sz w:val="16"/>
        <w:szCs w:val="16"/>
      </w:rPr>
      <w:t xml:space="preserve"> marketing és idegenforgalmi munkatárs</w:t>
    </w:r>
  </w:p>
  <w:p w:rsidR="0010778D" w:rsidRPr="00E91BF8" w:rsidRDefault="0010778D" w:rsidP="001C4AD1">
    <w:pPr>
      <w:pStyle w:val="llb"/>
      <w:pBdr>
        <w:top w:val="single" w:sz="6" w:space="1" w:color="auto"/>
      </w:pBdr>
      <w:jc w:val="center"/>
      <w:rPr>
        <w:rStyle w:val="Oldalszm"/>
        <w:rFonts w:ascii="Calibri" w:hAnsi="Calibri"/>
        <w:sz w:val="16"/>
        <w:szCs w:val="16"/>
      </w:rPr>
    </w:pPr>
    <w:r w:rsidRPr="00E91BF8">
      <w:rPr>
        <w:rStyle w:val="Oldalszm"/>
        <w:rFonts w:ascii="Calibri" w:hAnsi="Calibri"/>
        <w:sz w:val="16"/>
        <w:szCs w:val="16"/>
      </w:rPr>
      <w:t>H — 8440 Herend, Kossuth Lajos u. 140.</w:t>
    </w:r>
  </w:p>
  <w:p w:rsidR="0010778D" w:rsidRPr="00E91BF8" w:rsidRDefault="00E91BF8" w:rsidP="001C4AD1">
    <w:pPr>
      <w:pStyle w:val="llb"/>
      <w:pBdr>
        <w:top w:val="single" w:sz="6" w:space="1" w:color="auto"/>
      </w:pBdr>
      <w:jc w:val="center"/>
      <w:rPr>
        <w:rStyle w:val="Oldalszm"/>
        <w:rFonts w:ascii="Calibri" w:hAnsi="Calibri"/>
        <w:sz w:val="16"/>
        <w:szCs w:val="16"/>
      </w:rPr>
    </w:pPr>
    <w:r>
      <w:rPr>
        <w:rStyle w:val="Oldalszm"/>
        <w:rFonts w:ascii="Calibri" w:hAnsi="Calibri"/>
        <w:sz w:val="16"/>
        <w:szCs w:val="16"/>
      </w:rPr>
      <w:t>Tel: +36 88/523 197</w:t>
    </w:r>
    <w:r w:rsidR="0010778D" w:rsidRPr="00E91BF8">
      <w:rPr>
        <w:rStyle w:val="Oldalszm"/>
        <w:rFonts w:ascii="Calibri" w:hAnsi="Calibri"/>
        <w:sz w:val="16"/>
        <w:szCs w:val="16"/>
      </w:rPr>
      <w:t>. Fax: +36 88/261 518</w:t>
    </w:r>
  </w:p>
  <w:p w:rsidR="0010778D" w:rsidRPr="00E91BF8" w:rsidRDefault="0010778D" w:rsidP="001C4AD1">
    <w:pPr>
      <w:pStyle w:val="llb"/>
      <w:jc w:val="center"/>
      <w:rPr>
        <w:rFonts w:ascii="Calibri" w:hAnsi="Calibri"/>
        <w:sz w:val="16"/>
        <w:szCs w:val="16"/>
      </w:rPr>
    </w:pPr>
    <w:r w:rsidRPr="00E91BF8">
      <w:rPr>
        <w:rFonts w:ascii="Calibri" w:hAnsi="Calibri"/>
        <w:sz w:val="16"/>
        <w:szCs w:val="16"/>
      </w:rPr>
      <w:t xml:space="preserve">E-mail: </w:t>
    </w:r>
    <w:hyperlink r:id="rId1" w:history="1">
      <w:r w:rsidRPr="00E91BF8">
        <w:rPr>
          <w:rStyle w:val="Hiperhivatkozs"/>
          <w:rFonts w:ascii="Calibri" w:hAnsi="Calibri"/>
          <w:color w:val="auto"/>
          <w:sz w:val="16"/>
          <w:szCs w:val="16"/>
        </w:rPr>
        <w:t>balazs.csarmasz@herend.com</w:t>
      </w:r>
    </w:hyperlink>
    <w:r w:rsidRPr="00E91BF8">
      <w:rPr>
        <w:rFonts w:ascii="Calibri" w:hAnsi="Calibri"/>
        <w:sz w:val="16"/>
        <w:szCs w:val="16"/>
      </w:rPr>
      <w:t xml:space="preserve">; </w:t>
    </w:r>
    <w:hyperlink r:id="rId2" w:history="1">
      <w:r w:rsidRPr="00E91BF8">
        <w:rPr>
          <w:rStyle w:val="Hiperhivatkozs"/>
          <w:rFonts w:ascii="Calibri" w:hAnsi="Calibri"/>
          <w:color w:val="auto"/>
          <w:sz w:val="16"/>
          <w:szCs w:val="16"/>
        </w:rPr>
        <w:t>info@herend.com</w:t>
      </w:r>
    </w:hyperlink>
  </w:p>
  <w:p w:rsidR="0010778D" w:rsidRPr="00E91BF8" w:rsidRDefault="00FE2037" w:rsidP="00CD711A">
    <w:pPr>
      <w:jc w:val="center"/>
      <w:rPr>
        <w:rFonts w:ascii="Calibri" w:hAnsi="Calibri"/>
        <w:b/>
        <w:sz w:val="16"/>
        <w:szCs w:val="16"/>
      </w:rPr>
    </w:pPr>
    <w:r w:rsidRPr="00E91BF8">
      <w:rPr>
        <w:rFonts w:ascii="Calibri" w:hAnsi="Calibri"/>
        <w:sz w:val="16"/>
        <w:szCs w:val="16"/>
      </w:rPr>
      <w:t xml:space="preserve">Web: </w:t>
    </w:r>
    <w:hyperlink r:id="rId3" w:history="1">
      <w:r w:rsidRPr="00E91BF8">
        <w:rPr>
          <w:rStyle w:val="Hiperhivatkozs"/>
          <w:rFonts w:ascii="Calibri" w:hAnsi="Calibri"/>
          <w:color w:val="auto"/>
          <w:sz w:val="16"/>
          <w:szCs w:val="16"/>
          <w:lang w:val="en-US"/>
        </w:rPr>
        <w:t>herend.com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E9" w:rsidRDefault="00C257E9">
      <w:r>
        <w:separator/>
      </w:r>
    </w:p>
  </w:footnote>
  <w:footnote w:type="continuationSeparator" w:id="0">
    <w:p w:rsidR="00C257E9" w:rsidRDefault="00C2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8D" w:rsidRPr="006E477C" w:rsidRDefault="0010778D" w:rsidP="001C4AD1">
    <w:pPr>
      <w:pStyle w:val="lfej"/>
      <w:jc w:val="center"/>
      <w:rPr>
        <w:rFonts w:ascii="Calibri" w:hAnsi="Calibri"/>
        <w:noProof/>
        <w:color w:val="333333"/>
        <w:sz w:val="18"/>
        <w:szCs w:val="18"/>
      </w:rPr>
    </w:pPr>
    <w:r w:rsidRPr="006E477C">
      <w:rPr>
        <w:rFonts w:ascii="Calibri" w:hAnsi="Calibri"/>
        <w:noProof/>
        <w:color w:val="333333"/>
        <w:sz w:val="18"/>
        <w:szCs w:val="18"/>
      </w:rPr>
      <w:t>HERENDI PORCELÁNMANUFAKTÚRA ZRT.</w:t>
    </w:r>
    <w:r>
      <w:rPr>
        <w:rFonts w:ascii="Calibri" w:hAnsi="Calibri"/>
        <w:noProof/>
        <w:color w:val="333333"/>
        <w:sz w:val="18"/>
        <w:szCs w:val="18"/>
      </w:rPr>
      <w:t xml:space="preserve"> – PORCELANIUM LÁTOGATÓKÖZPONT</w:t>
    </w:r>
  </w:p>
  <w:p w:rsidR="0010778D" w:rsidRDefault="0010778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D1"/>
    <w:rsid w:val="000171ED"/>
    <w:rsid w:val="0006624C"/>
    <w:rsid w:val="0010778D"/>
    <w:rsid w:val="001414C7"/>
    <w:rsid w:val="00145462"/>
    <w:rsid w:val="001C4AD1"/>
    <w:rsid w:val="001D3536"/>
    <w:rsid w:val="001E5DFA"/>
    <w:rsid w:val="001F1F06"/>
    <w:rsid w:val="00221518"/>
    <w:rsid w:val="00235238"/>
    <w:rsid w:val="002370FF"/>
    <w:rsid w:val="002924B3"/>
    <w:rsid w:val="002D7E42"/>
    <w:rsid w:val="00310859"/>
    <w:rsid w:val="00373112"/>
    <w:rsid w:val="003949EE"/>
    <w:rsid w:val="003A4365"/>
    <w:rsid w:val="003C0F7F"/>
    <w:rsid w:val="003F32DE"/>
    <w:rsid w:val="003F6D88"/>
    <w:rsid w:val="00445C37"/>
    <w:rsid w:val="004A2E3A"/>
    <w:rsid w:val="004A46ED"/>
    <w:rsid w:val="004D1D69"/>
    <w:rsid w:val="00530225"/>
    <w:rsid w:val="00544BA7"/>
    <w:rsid w:val="00552189"/>
    <w:rsid w:val="00613F4A"/>
    <w:rsid w:val="00624DDA"/>
    <w:rsid w:val="00657088"/>
    <w:rsid w:val="00680992"/>
    <w:rsid w:val="006A6BB5"/>
    <w:rsid w:val="006B354B"/>
    <w:rsid w:val="006D6EEB"/>
    <w:rsid w:val="006E477C"/>
    <w:rsid w:val="00712074"/>
    <w:rsid w:val="007542CB"/>
    <w:rsid w:val="00790866"/>
    <w:rsid w:val="007915F7"/>
    <w:rsid w:val="007A76B2"/>
    <w:rsid w:val="007D4E4B"/>
    <w:rsid w:val="007F38A1"/>
    <w:rsid w:val="008026D3"/>
    <w:rsid w:val="008923DA"/>
    <w:rsid w:val="008F50DD"/>
    <w:rsid w:val="008F63AB"/>
    <w:rsid w:val="009006C7"/>
    <w:rsid w:val="00984811"/>
    <w:rsid w:val="009C54D3"/>
    <w:rsid w:val="009C7E09"/>
    <w:rsid w:val="009E5087"/>
    <w:rsid w:val="00A46C68"/>
    <w:rsid w:val="00AC2FFC"/>
    <w:rsid w:val="00AD2141"/>
    <w:rsid w:val="00AE38B4"/>
    <w:rsid w:val="00AF57D9"/>
    <w:rsid w:val="00AF6863"/>
    <w:rsid w:val="00B8441F"/>
    <w:rsid w:val="00BC3D2B"/>
    <w:rsid w:val="00C257E9"/>
    <w:rsid w:val="00C60A09"/>
    <w:rsid w:val="00CA5517"/>
    <w:rsid w:val="00CD711A"/>
    <w:rsid w:val="00CF74FE"/>
    <w:rsid w:val="00D15752"/>
    <w:rsid w:val="00D25A60"/>
    <w:rsid w:val="00D60C7E"/>
    <w:rsid w:val="00D73FBA"/>
    <w:rsid w:val="00D876F9"/>
    <w:rsid w:val="00DB7A6B"/>
    <w:rsid w:val="00DD5318"/>
    <w:rsid w:val="00DE7EF6"/>
    <w:rsid w:val="00DF306F"/>
    <w:rsid w:val="00E371D9"/>
    <w:rsid w:val="00E50D63"/>
    <w:rsid w:val="00E91BF8"/>
    <w:rsid w:val="00F61A74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5FAE0CB-EBBF-4656-959D-B68E3207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AD1"/>
    <w:rPr>
      <w:sz w:val="24"/>
      <w:szCs w:val="24"/>
    </w:rPr>
  </w:style>
  <w:style w:type="paragraph" w:styleId="Cmsor9">
    <w:name w:val="heading 9"/>
    <w:basedOn w:val="Norml"/>
    <w:next w:val="Norml"/>
    <w:qFormat/>
    <w:rsid w:val="001C4AD1"/>
    <w:pPr>
      <w:keepNext/>
      <w:jc w:val="center"/>
      <w:outlineLvl w:val="8"/>
    </w:pPr>
    <w:rPr>
      <w:rFonts w:ascii="Garamond" w:hAnsi="Garamond"/>
      <w:bCs/>
      <w:caps/>
      <w:color w:val="8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1C4AD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ldalszm">
    <w:name w:val="page number"/>
    <w:basedOn w:val="Bekezdsalapbettpusa"/>
    <w:rsid w:val="001C4AD1"/>
  </w:style>
  <w:style w:type="character" w:styleId="Hiperhivatkozs">
    <w:name w:val="Hyperlink"/>
    <w:basedOn w:val="Bekezdsalapbettpusa"/>
    <w:rsid w:val="001C4AD1"/>
    <w:rPr>
      <w:color w:val="0000FF"/>
      <w:u w:val="single"/>
    </w:rPr>
  </w:style>
  <w:style w:type="paragraph" w:styleId="lfej">
    <w:name w:val="header"/>
    <w:basedOn w:val="Norml"/>
    <w:rsid w:val="001C4AD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herend.com/" TargetMode="External"/><Relationship Id="rId2" Type="http://schemas.openxmlformats.org/officeDocument/2006/relationships/hyperlink" Target="mailto:porcelanium@herend.com" TargetMode="External"/><Relationship Id="rId1" Type="http://schemas.openxmlformats.org/officeDocument/2006/relationships/hyperlink" Target="mailto:balazs.csarmasz@herend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PORCELÁNFESTŐ-KURZUS HOBBY PORCELÁNFESTŐKNEK</vt:lpstr>
    </vt:vector>
  </TitlesOfParts>
  <Company>HPM Zrt</Company>
  <LinksUpToDate>false</LinksUpToDate>
  <CharactersWithSpaces>1660</CharactersWithSpaces>
  <SharedDoc>false</SharedDoc>
  <HLinks>
    <vt:vector size="24" baseType="variant">
      <vt:variant>
        <vt:i4>3211322</vt:i4>
      </vt:variant>
      <vt:variant>
        <vt:i4>11</vt:i4>
      </vt:variant>
      <vt:variant>
        <vt:i4>0</vt:i4>
      </vt:variant>
      <vt:variant>
        <vt:i4>5</vt:i4>
      </vt:variant>
      <vt:variant>
        <vt:lpwstr>http://www.herend.com/</vt:lpwstr>
      </vt:variant>
      <vt:variant>
        <vt:lpwstr/>
      </vt:variant>
      <vt:variant>
        <vt:i4>5570678</vt:i4>
      </vt:variant>
      <vt:variant>
        <vt:i4>8</vt:i4>
      </vt:variant>
      <vt:variant>
        <vt:i4>0</vt:i4>
      </vt:variant>
      <vt:variant>
        <vt:i4>5</vt:i4>
      </vt:variant>
      <vt:variant>
        <vt:lpwstr>mailto:porcelanium@herend.com</vt:lpwstr>
      </vt:variant>
      <vt:variant>
        <vt:lpwstr/>
      </vt:variant>
      <vt:variant>
        <vt:i4>1507426</vt:i4>
      </vt:variant>
      <vt:variant>
        <vt:i4>5</vt:i4>
      </vt:variant>
      <vt:variant>
        <vt:i4>0</vt:i4>
      </vt:variant>
      <vt:variant>
        <vt:i4>5</vt:i4>
      </vt:variant>
      <vt:variant>
        <vt:lpwstr>mailto:balazs.csarmasz@herend.com</vt:lpwstr>
      </vt:variant>
      <vt:variant>
        <vt:lpwstr/>
      </vt:variant>
      <vt:variant>
        <vt:i4>6881321</vt:i4>
      </vt:variant>
      <vt:variant>
        <vt:i4>-1</vt:i4>
      </vt:variant>
      <vt:variant>
        <vt:i4>1026</vt:i4>
      </vt:variant>
      <vt:variant>
        <vt:i4>1</vt:i4>
      </vt:variant>
      <vt:variant>
        <vt:lpwstr>http://www.herendherald.hu/019/images/porcelan1.jpg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PORCELÁNFESTŐ-KURZUS HOBBY PORCELÁNFESTŐKNEK</dc:title>
  <dc:creator>Csarmasz Balázs</dc:creator>
  <cp:lastModifiedBy>Krámlik Attila</cp:lastModifiedBy>
  <cp:revision>2</cp:revision>
  <dcterms:created xsi:type="dcterms:W3CDTF">2024-05-07T08:21:00Z</dcterms:created>
  <dcterms:modified xsi:type="dcterms:W3CDTF">2024-05-07T08:21:00Z</dcterms:modified>
</cp:coreProperties>
</file>